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podľa § 152 písm. c) zákona č. 245/2008 Z.z.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>Podľa § 144 ods.7 písm. d) zákona č.245/2008 Z.z.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DCD59" w14:textId="77777777" w:rsidR="00820F39" w:rsidRDefault="00820F39" w:rsidP="0013364C">
      <w:r>
        <w:separator/>
      </w:r>
    </w:p>
  </w:endnote>
  <w:endnote w:type="continuationSeparator" w:id="0">
    <w:p w14:paraId="5C28368C" w14:textId="77777777" w:rsidR="00820F39" w:rsidRDefault="00820F3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FC818" w14:textId="77777777" w:rsidR="00820F39" w:rsidRDefault="00820F39" w:rsidP="0013364C">
      <w:r>
        <w:separator/>
      </w:r>
    </w:p>
  </w:footnote>
  <w:footnote w:type="continuationSeparator" w:id="0">
    <w:p w14:paraId="31990BB1" w14:textId="77777777" w:rsidR="00820F39" w:rsidRDefault="00820F39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0F39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44B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7411-B9E0-4D22-8ECA-63531D8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učiteľ</cp:lastModifiedBy>
  <cp:revision>2</cp:revision>
  <cp:lastPrinted>2021-08-17T10:21:00Z</cp:lastPrinted>
  <dcterms:created xsi:type="dcterms:W3CDTF">2021-08-23T12:13:00Z</dcterms:created>
  <dcterms:modified xsi:type="dcterms:W3CDTF">2021-08-23T12:13:00Z</dcterms:modified>
</cp:coreProperties>
</file>